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5C7E" w14:textId="77777777" w:rsidR="00A348DE" w:rsidRPr="00FC5580" w:rsidRDefault="00865094" w:rsidP="0086509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Dubravka Lošić: </w:t>
      </w:r>
      <w:r w:rsidRPr="00FC55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Potaknuta strahom i ljepotom</w:t>
      </w:r>
      <w:r w:rsidR="00A348DE" w:rsidRPr="00FC558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</w:t>
      </w:r>
      <w:r w:rsidR="00A348DE" w:rsidRPr="00FC558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Compelled by Fright and Beauty</w:t>
      </w:r>
    </w:p>
    <w:p w14:paraId="0A0B2D94" w14:textId="210BEF08" w:rsidR="00147C91" w:rsidRDefault="00865094" w:rsidP="008650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br/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>Hrvatsk</w:t>
      </w:r>
      <w:r w:rsidR="002C35DA">
        <w:rPr>
          <w:rFonts w:ascii="Times New Roman" w:hAnsi="Times New Roman" w:cs="Times New Roman"/>
          <w:b/>
          <w:bCs/>
          <w:sz w:val="24"/>
          <w:szCs w:val="24"/>
        </w:rPr>
        <w:t xml:space="preserve">i paviljon </w:t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>na 61. Međunarodnoj izložbi</w:t>
      </w:r>
      <w:r w:rsidR="0051096E">
        <w:rPr>
          <w:rFonts w:ascii="Times New Roman" w:hAnsi="Times New Roman" w:cs="Times New Roman"/>
          <w:b/>
          <w:bCs/>
          <w:sz w:val="24"/>
          <w:szCs w:val="24"/>
        </w:rPr>
        <w:t xml:space="preserve"> vizualnih</w:t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 umjetnosti </w:t>
      </w:r>
      <w:r w:rsidR="00AB56B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 La Biennale di </w:t>
      </w:r>
      <w:proofErr w:type="spellStart"/>
      <w:r w:rsidRPr="009C47A1">
        <w:rPr>
          <w:rFonts w:ascii="Times New Roman" w:hAnsi="Times New Roman" w:cs="Times New Roman"/>
          <w:b/>
          <w:bCs/>
          <w:sz w:val="24"/>
          <w:szCs w:val="24"/>
        </w:rPr>
        <w:t>Venezia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br/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Palazzo </w:t>
      </w:r>
      <w:proofErr w:type="spellStart"/>
      <w:r w:rsidRPr="009C47A1">
        <w:rPr>
          <w:rFonts w:ascii="Times New Roman" w:hAnsi="Times New Roman" w:cs="Times New Roman"/>
          <w:b/>
          <w:bCs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47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 xml:space="preserve">UNESCO Regional Bureau for Science </w:t>
      </w:r>
      <w:proofErr w:type="spellStart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>Culture</w:t>
      </w:r>
      <w:proofErr w:type="spellEnd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spellEnd"/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 xml:space="preserve"> Europe</w:t>
      </w:r>
      <w:r w:rsidR="00147C9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47C91" w:rsidRPr="00147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574AAC" w14:textId="79854DEB" w:rsidR="00865094" w:rsidRPr="009C47A1" w:rsidRDefault="00865094" w:rsidP="008650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47A1">
        <w:rPr>
          <w:rFonts w:ascii="Times New Roman" w:hAnsi="Times New Roman" w:cs="Times New Roman"/>
          <w:b/>
          <w:bCs/>
          <w:sz w:val="24"/>
          <w:szCs w:val="24"/>
        </w:rPr>
        <w:t>Salizada</w:t>
      </w:r>
      <w:proofErr w:type="spellEnd"/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7A1">
        <w:rPr>
          <w:rFonts w:ascii="Times New Roman" w:hAnsi="Times New Roman" w:cs="Times New Roman"/>
          <w:b/>
          <w:bCs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b/>
          <w:bCs/>
          <w:sz w:val="24"/>
          <w:szCs w:val="24"/>
        </w:rPr>
        <w:t>, 4930</w:t>
      </w:r>
    </w:p>
    <w:p w14:paraId="5E0F7C26" w14:textId="77777777" w:rsidR="00865094" w:rsidRPr="009C47A1" w:rsidRDefault="00865094" w:rsidP="00865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D852F9" w14:textId="6B758450" w:rsidR="00865094" w:rsidRPr="009C47A1" w:rsidRDefault="00A348DE" w:rsidP="008650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Naručitelj</w:t>
      </w:r>
      <w:r w:rsidRPr="00A348D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>Ministarstv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9C47A1">
        <w:rPr>
          <w:rFonts w:ascii="Times New Roman" w:hAnsi="Times New Roman" w:cs="Times New Roman"/>
          <w:b/>
          <w:bCs/>
          <w:sz w:val="24"/>
          <w:szCs w:val="24"/>
        </w:rPr>
        <w:t xml:space="preserve"> kulture i medija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RH</w:t>
      </w:r>
      <w:r w:rsidRPr="009C47A1">
        <w:rPr>
          <w:rFonts w:ascii="Times New Roman" w:hAnsi="Times New Roman" w:cs="Times New Roman"/>
          <w:sz w:val="24"/>
          <w:szCs w:val="24"/>
        </w:rPr>
        <w:br/>
      </w:r>
      <w:r w:rsidR="00865094" w:rsidRPr="009C47A1">
        <w:rPr>
          <w:rFonts w:ascii="Times New Roman" w:hAnsi="Times New Roman" w:cs="Times New Roman"/>
          <w:sz w:val="24"/>
          <w:szCs w:val="24"/>
        </w:rPr>
        <w:t xml:space="preserve">Kustos: </w:t>
      </w:r>
      <w:r w:rsidR="00865094" w:rsidRPr="009C47A1">
        <w:rPr>
          <w:rFonts w:ascii="Times New Roman" w:hAnsi="Times New Roman" w:cs="Times New Roman"/>
          <w:b/>
          <w:bCs/>
          <w:sz w:val="24"/>
          <w:szCs w:val="24"/>
        </w:rPr>
        <w:t>Branko Franceschi</w:t>
      </w:r>
      <w:r w:rsidR="00865094" w:rsidRPr="009C47A1">
        <w:rPr>
          <w:rFonts w:ascii="Times New Roman" w:hAnsi="Times New Roman" w:cs="Times New Roman"/>
          <w:sz w:val="24"/>
          <w:szCs w:val="24"/>
        </w:rPr>
        <w:br/>
        <w:t xml:space="preserve">U organizaciji </w:t>
      </w:r>
      <w:r w:rsidR="00865094" w:rsidRPr="009C47A1">
        <w:rPr>
          <w:rFonts w:ascii="Times New Roman" w:hAnsi="Times New Roman" w:cs="Times New Roman"/>
          <w:b/>
          <w:bCs/>
          <w:sz w:val="24"/>
          <w:szCs w:val="24"/>
        </w:rPr>
        <w:t>Nacionalnog muzeja moderne umjetnosti</w:t>
      </w:r>
    </w:p>
    <w:p w14:paraId="53ADDB83" w14:textId="77777777" w:rsidR="00865094" w:rsidRPr="009C47A1" w:rsidRDefault="00865094" w:rsidP="008650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3002755"/>
    </w:p>
    <w:p w14:paraId="2723319B" w14:textId="1EF3DD5A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Potaknuta strahom i ljepotom</w:t>
      </w:r>
      <w:r w:rsidRPr="009C47A1">
        <w:rPr>
          <w:rFonts w:ascii="Times New Roman" w:hAnsi="Times New Roman" w:cs="Times New Roman"/>
          <w:sz w:val="24"/>
          <w:szCs w:val="24"/>
        </w:rPr>
        <w:t xml:space="preserve">, </w:t>
      </w:r>
      <w:r w:rsidR="009C47A1" w:rsidRPr="009C47A1">
        <w:rPr>
          <w:rFonts w:ascii="Times New Roman" w:hAnsi="Times New Roman" w:cs="Times New Roman"/>
          <w:sz w:val="24"/>
          <w:szCs w:val="24"/>
        </w:rPr>
        <w:t>prostorno specifična</w:t>
      </w:r>
      <w:r w:rsidRPr="009C47A1">
        <w:rPr>
          <w:rFonts w:ascii="Times New Roman" w:hAnsi="Times New Roman" w:cs="Times New Roman"/>
          <w:sz w:val="24"/>
          <w:szCs w:val="24"/>
        </w:rPr>
        <w:t xml:space="preserve"> instalacija Dubravke Lošić u Palazzo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>, predstavlja cikluse razvijane tijekom četiri</w:t>
      </w:r>
      <w:r w:rsidR="006F37C8">
        <w:rPr>
          <w:rFonts w:ascii="Times New Roman" w:hAnsi="Times New Roman" w:cs="Times New Roman"/>
          <w:sz w:val="24"/>
          <w:szCs w:val="24"/>
        </w:rPr>
        <w:t xml:space="preserve">ju </w:t>
      </w:r>
      <w:r w:rsidRPr="009C47A1">
        <w:rPr>
          <w:rFonts w:ascii="Times New Roman" w:hAnsi="Times New Roman" w:cs="Times New Roman"/>
          <w:sz w:val="24"/>
          <w:szCs w:val="24"/>
        </w:rPr>
        <w:t>desetljeća umjetničina djelovanja, konceptualno i prostorno artikul</w:t>
      </w:r>
      <w:r w:rsidR="009C47A1">
        <w:rPr>
          <w:rFonts w:ascii="Times New Roman" w:hAnsi="Times New Roman" w:cs="Times New Roman"/>
          <w:sz w:val="24"/>
          <w:szCs w:val="24"/>
        </w:rPr>
        <w:t xml:space="preserve">irane </w:t>
      </w:r>
      <w:r w:rsidR="00A348DE">
        <w:rPr>
          <w:rFonts w:ascii="Times New Roman" w:hAnsi="Times New Roman" w:cs="Times New Roman"/>
          <w:sz w:val="24"/>
          <w:szCs w:val="24"/>
        </w:rPr>
        <w:t xml:space="preserve">prema </w:t>
      </w:r>
      <w:r w:rsidR="009C47A1">
        <w:rPr>
          <w:rFonts w:ascii="Times New Roman" w:hAnsi="Times New Roman" w:cs="Times New Roman"/>
          <w:sz w:val="24"/>
          <w:szCs w:val="24"/>
        </w:rPr>
        <w:t>osobinama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9C47A1">
        <w:rPr>
          <w:rFonts w:ascii="Times New Roman" w:hAnsi="Times New Roman" w:cs="Times New Roman"/>
          <w:sz w:val="24"/>
          <w:szCs w:val="24"/>
        </w:rPr>
        <w:t>paviljona</w:t>
      </w:r>
      <w:r w:rsidRPr="009C47A1">
        <w:rPr>
          <w:rFonts w:ascii="Times New Roman" w:hAnsi="Times New Roman" w:cs="Times New Roman"/>
          <w:sz w:val="24"/>
          <w:szCs w:val="24"/>
        </w:rPr>
        <w:t xml:space="preserve">. </w:t>
      </w:r>
      <w:r w:rsidR="009C47A1">
        <w:rPr>
          <w:rFonts w:ascii="Times New Roman" w:hAnsi="Times New Roman" w:cs="Times New Roman"/>
          <w:sz w:val="24"/>
          <w:szCs w:val="24"/>
        </w:rPr>
        <w:t xml:space="preserve">Dubravka </w:t>
      </w:r>
      <w:r w:rsidRPr="009C47A1">
        <w:rPr>
          <w:rFonts w:ascii="Times New Roman" w:hAnsi="Times New Roman" w:cs="Times New Roman"/>
          <w:sz w:val="24"/>
          <w:szCs w:val="24"/>
        </w:rPr>
        <w:t xml:space="preserve">Lošić svoje cikluse osmišljava, izlaže i realizira kao otvorene sustave podložne </w:t>
      </w:r>
      <w:r w:rsidR="00A348DE">
        <w:rPr>
          <w:rFonts w:ascii="Times New Roman" w:hAnsi="Times New Roman" w:cs="Times New Roman"/>
          <w:sz w:val="24"/>
          <w:szCs w:val="24"/>
        </w:rPr>
        <w:t xml:space="preserve">neprekidnom </w:t>
      </w:r>
      <w:r w:rsidRPr="009C47A1">
        <w:rPr>
          <w:rFonts w:ascii="Times New Roman" w:hAnsi="Times New Roman" w:cs="Times New Roman"/>
          <w:sz w:val="24"/>
          <w:szCs w:val="24"/>
        </w:rPr>
        <w:t xml:space="preserve">razvoju, formalnoj razradi i eksperimentu. Njezina izložbena metodologija temelji se na međudjelovanju formalnih i konceptualnih svojstava pojedinih ciklusa </w:t>
      </w:r>
      <w:r w:rsidR="00A348DE">
        <w:rPr>
          <w:rFonts w:ascii="Times New Roman" w:hAnsi="Times New Roman" w:cs="Times New Roman"/>
          <w:sz w:val="24"/>
          <w:szCs w:val="24"/>
        </w:rPr>
        <w:t>sa</w:t>
      </w:r>
      <w:r w:rsidRPr="009C47A1">
        <w:rPr>
          <w:rFonts w:ascii="Times New Roman" w:hAnsi="Times New Roman" w:cs="Times New Roman"/>
          <w:sz w:val="24"/>
          <w:szCs w:val="24"/>
        </w:rPr>
        <w:t xml:space="preserve"> semantički</w:t>
      </w:r>
      <w:r w:rsidR="00A348DE">
        <w:rPr>
          <w:rFonts w:ascii="Times New Roman" w:hAnsi="Times New Roman" w:cs="Times New Roman"/>
          <w:sz w:val="24"/>
          <w:szCs w:val="24"/>
        </w:rPr>
        <w:t>m</w:t>
      </w:r>
      <w:r w:rsidRPr="009C47A1">
        <w:rPr>
          <w:rFonts w:ascii="Times New Roman" w:hAnsi="Times New Roman" w:cs="Times New Roman"/>
          <w:sz w:val="24"/>
          <w:szCs w:val="24"/>
        </w:rPr>
        <w:t xml:space="preserve"> i prostorni</w:t>
      </w:r>
      <w:r w:rsidR="00A348DE">
        <w:rPr>
          <w:rFonts w:ascii="Times New Roman" w:hAnsi="Times New Roman" w:cs="Times New Roman"/>
          <w:sz w:val="24"/>
          <w:szCs w:val="24"/>
        </w:rPr>
        <w:t>m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9C47A1">
        <w:rPr>
          <w:rFonts w:ascii="Times New Roman" w:hAnsi="Times New Roman" w:cs="Times New Roman"/>
          <w:sz w:val="24"/>
          <w:szCs w:val="24"/>
        </w:rPr>
        <w:t>kvaliteta</w:t>
      </w:r>
      <w:r w:rsidR="00A348DE">
        <w:rPr>
          <w:rFonts w:ascii="Times New Roman" w:hAnsi="Times New Roman" w:cs="Times New Roman"/>
          <w:sz w:val="24"/>
          <w:szCs w:val="24"/>
        </w:rPr>
        <w:t>ma</w:t>
      </w:r>
      <w:r w:rsidRPr="009C47A1">
        <w:rPr>
          <w:rFonts w:ascii="Times New Roman" w:hAnsi="Times New Roman" w:cs="Times New Roman"/>
          <w:sz w:val="24"/>
          <w:szCs w:val="24"/>
        </w:rPr>
        <w:t xml:space="preserve"> izložbenog prostora, </w:t>
      </w:r>
      <w:r w:rsidR="009C47A1">
        <w:rPr>
          <w:rFonts w:ascii="Times New Roman" w:hAnsi="Times New Roman" w:cs="Times New Roman"/>
          <w:sz w:val="24"/>
          <w:szCs w:val="24"/>
        </w:rPr>
        <w:t>kroz postave</w:t>
      </w:r>
      <w:r w:rsidRPr="009C47A1">
        <w:rPr>
          <w:rFonts w:ascii="Times New Roman" w:hAnsi="Times New Roman" w:cs="Times New Roman"/>
          <w:sz w:val="24"/>
          <w:szCs w:val="24"/>
        </w:rPr>
        <w:t xml:space="preserve"> koj</w:t>
      </w:r>
      <w:r w:rsidR="006F37C8">
        <w:rPr>
          <w:rFonts w:ascii="Times New Roman" w:hAnsi="Times New Roman" w:cs="Times New Roman"/>
          <w:sz w:val="24"/>
          <w:szCs w:val="24"/>
        </w:rPr>
        <w:t xml:space="preserve">i </w:t>
      </w:r>
      <w:r w:rsidRPr="009C47A1">
        <w:rPr>
          <w:rFonts w:ascii="Times New Roman" w:hAnsi="Times New Roman" w:cs="Times New Roman"/>
          <w:sz w:val="24"/>
          <w:szCs w:val="24"/>
        </w:rPr>
        <w:t xml:space="preserve">se transformiraju iz jednoga konteksta </w:t>
      </w:r>
      <w:r w:rsidR="002C35DA">
        <w:rPr>
          <w:rFonts w:ascii="Times New Roman" w:hAnsi="Times New Roman" w:cs="Times New Roman"/>
          <w:sz w:val="24"/>
          <w:szCs w:val="24"/>
        </w:rPr>
        <w:t>u drugi</w:t>
      </w:r>
      <w:r w:rsidRPr="009C47A1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4F6E6BC" w14:textId="4E22CE5A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 xml:space="preserve">Postav u Palazzo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započinje u dvorištu kao dinamičan odnos ciklusa </w:t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 xml:space="preserve">Libertas </w:t>
      </w:r>
      <w:proofErr w:type="spellStart"/>
      <w:r w:rsidRPr="009C47A1">
        <w:rPr>
          <w:rFonts w:ascii="Times New Roman" w:hAnsi="Times New Roman" w:cs="Times New Roman"/>
          <w:i/>
          <w:iCs/>
          <w:sz w:val="24"/>
          <w:szCs w:val="24"/>
        </w:rPr>
        <w:t>Bells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(2014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374F75">
        <w:rPr>
          <w:rFonts w:ascii="Times New Roman" w:hAnsi="Times New Roman" w:cs="Times New Roman"/>
          <w:sz w:val="24"/>
          <w:szCs w:val="24"/>
        </w:rPr>
        <w:t>-</w:t>
      </w:r>
      <w:r w:rsidRPr="009C47A1">
        <w:rPr>
          <w:rFonts w:ascii="Times New Roman" w:hAnsi="Times New Roman" w:cs="Times New Roman"/>
          <w:sz w:val="24"/>
          <w:szCs w:val="24"/>
        </w:rPr>
        <w:t xml:space="preserve"> 2026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), </w:t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>Ro</w:t>
      </w:r>
      <w:r w:rsidR="009C47A1">
        <w:rPr>
          <w:rFonts w:ascii="Times New Roman" w:hAnsi="Times New Roman" w:cs="Times New Roman"/>
          <w:i/>
          <w:iCs/>
          <w:sz w:val="24"/>
          <w:szCs w:val="24"/>
        </w:rPr>
        <w:t>zarij</w:t>
      </w:r>
      <w:r w:rsidRPr="009C47A1">
        <w:rPr>
          <w:rFonts w:ascii="Times New Roman" w:hAnsi="Times New Roman" w:cs="Times New Roman"/>
          <w:sz w:val="24"/>
          <w:szCs w:val="24"/>
        </w:rPr>
        <w:t xml:space="preserve"> (2026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 i </w:t>
      </w:r>
      <w:proofErr w:type="spellStart"/>
      <w:r w:rsidRPr="009C47A1">
        <w:rPr>
          <w:rFonts w:ascii="Times New Roman" w:hAnsi="Times New Roman" w:cs="Times New Roman"/>
          <w:i/>
          <w:iCs/>
          <w:sz w:val="24"/>
          <w:szCs w:val="24"/>
        </w:rPr>
        <w:t>Tondo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(2020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– 2025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>), u kojemu se skulpturalne forme od korodiranog željeza i bronce suprotstavljaju slikama</w:t>
      </w:r>
      <w:r w:rsidR="009C47A1">
        <w:rPr>
          <w:rFonts w:ascii="Times New Roman" w:hAnsi="Times New Roman" w:cs="Times New Roman"/>
          <w:sz w:val="24"/>
          <w:szCs w:val="24"/>
        </w:rPr>
        <w:t>-objektima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9C47A1">
        <w:rPr>
          <w:rFonts w:ascii="Times New Roman" w:hAnsi="Times New Roman" w:cs="Times New Roman"/>
          <w:sz w:val="24"/>
          <w:szCs w:val="24"/>
        </w:rPr>
        <w:t>izvedeni</w:t>
      </w:r>
      <w:r w:rsidR="006F37C8">
        <w:rPr>
          <w:rFonts w:ascii="Times New Roman" w:hAnsi="Times New Roman" w:cs="Times New Roman"/>
          <w:sz w:val="24"/>
          <w:szCs w:val="24"/>
        </w:rPr>
        <w:t>m</w:t>
      </w:r>
      <w:r w:rsidRPr="009C47A1">
        <w:rPr>
          <w:rFonts w:ascii="Times New Roman" w:hAnsi="Times New Roman" w:cs="Times New Roman"/>
          <w:sz w:val="24"/>
          <w:szCs w:val="24"/>
        </w:rPr>
        <w:t xml:space="preserve"> od obojenog drva i tekstila. </w:t>
      </w:r>
      <w:r w:rsidR="00A348DE">
        <w:rPr>
          <w:rFonts w:ascii="Times New Roman" w:hAnsi="Times New Roman" w:cs="Times New Roman"/>
          <w:sz w:val="24"/>
          <w:szCs w:val="24"/>
        </w:rPr>
        <w:t>Nastavlja se u</w:t>
      </w:r>
      <w:r w:rsidRPr="009C47A1">
        <w:rPr>
          <w:rFonts w:ascii="Times New Roman" w:hAnsi="Times New Roman" w:cs="Times New Roman"/>
          <w:sz w:val="24"/>
          <w:szCs w:val="24"/>
        </w:rPr>
        <w:t xml:space="preserve"> dvorani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Codussi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, na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pian</w:t>
      </w:r>
      <w:r w:rsidR="009C47A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nobile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>, ciklusi</w:t>
      </w:r>
      <w:r w:rsidR="00A348DE">
        <w:rPr>
          <w:rFonts w:ascii="Times New Roman" w:hAnsi="Times New Roman" w:cs="Times New Roman"/>
          <w:sz w:val="24"/>
          <w:szCs w:val="24"/>
        </w:rPr>
        <w:t xml:space="preserve">ma </w:t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 xml:space="preserve">Alba </w:t>
      </w:r>
      <w:proofErr w:type="spellStart"/>
      <w:r w:rsidRPr="009C47A1">
        <w:rPr>
          <w:rFonts w:ascii="Times New Roman" w:hAnsi="Times New Roman" w:cs="Times New Roman"/>
          <w:i/>
          <w:iCs/>
          <w:sz w:val="24"/>
          <w:szCs w:val="24"/>
        </w:rPr>
        <w:t>Albula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(2019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), </w:t>
      </w:r>
      <w:r w:rsidR="00A348DE">
        <w:rPr>
          <w:rFonts w:ascii="Times New Roman" w:hAnsi="Times New Roman" w:cs="Times New Roman"/>
          <w:i/>
          <w:iCs/>
          <w:sz w:val="24"/>
          <w:szCs w:val="24"/>
        </w:rPr>
        <w:t>Kiše</w:t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 xml:space="preserve"> Pari</w:t>
      </w:r>
      <w:r w:rsidR="00A54C0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9C47A1">
        <w:rPr>
          <w:rFonts w:ascii="Times New Roman" w:hAnsi="Times New Roman" w:cs="Times New Roman"/>
          <w:sz w:val="24"/>
          <w:szCs w:val="24"/>
        </w:rPr>
        <w:t xml:space="preserve"> (2018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47A1">
        <w:rPr>
          <w:rFonts w:ascii="Times New Roman" w:hAnsi="Times New Roman" w:cs="Times New Roman"/>
          <w:i/>
          <w:iCs/>
          <w:sz w:val="24"/>
          <w:szCs w:val="24"/>
        </w:rPr>
        <w:t>Imago</w:t>
      </w:r>
      <w:proofErr w:type="spellEnd"/>
      <w:r w:rsidRPr="009C47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7A1">
        <w:rPr>
          <w:rFonts w:ascii="Times New Roman" w:hAnsi="Times New Roman" w:cs="Times New Roman"/>
          <w:i/>
          <w:iCs/>
          <w:sz w:val="24"/>
          <w:szCs w:val="24"/>
        </w:rPr>
        <w:t>Anima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(2012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– 2013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), </w:t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>Ro</w:t>
      </w:r>
      <w:r w:rsidR="009C47A1">
        <w:rPr>
          <w:rFonts w:ascii="Times New Roman" w:hAnsi="Times New Roman" w:cs="Times New Roman"/>
          <w:i/>
          <w:iCs/>
          <w:sz w:val="24"/>
          <w:szCs w:val="24"/>
        </w:rPr>
        <w:t>zarij</w:t>
      </w:r>
      <w:r w:rsidRPr="009C47A1">
        <w:rPr>
          <w:rFonts w:ascii="Times New Roman" w:hAnsi="Times New Roman" w:cs="Times New Roman"/>
          <w:sz w:val="24"/>
          <w:szCs w:val="24"/>
        </w:rPr>
        <w:t xml:space="preserve"> (1987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– 2026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 i </w:t>
      </w:r>
      <w:r w:rsidR="009C47A1">
        <w:rPr>
          <w:rFonts w:ascii="Times New Roman" w:hAnsi="Times New Roman" w:cs="Times New Roman"/>
          <w:i/>
          <w:iCs/>
          <w:sz w:val="24"/>
          <w:szCs w:val="24"/>
        </w:rPr>
        <w:t>Morske psine</w:t>
      </w:r>
      <w:r w:rsidRPr="009C47A1">
        <w:rPr>
          <w:rFonts w:ascii="Times New Roman" w:hAnsi="Times New Roman" w:cs="Times New Roman"/>
          <w:sz w:val="24"/>
          <w:szCs w:val="24"/>
        </w:rPr>
        <w:t xml:space="preserve"> (1986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– 2026</w:t>
      </w:r>
      <w:r w:rsidR="00A348DE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>)</w:t>
      </w:r>
      <w:r w:rsidR="00A348DE">
        <w:rPr>
          <w:rFonts w:ascii="Times New Roman" w:hAnsi="Times New Roman" w:cs="Times New Roman"/>
          <w:sz w:val="24"/>
          <w:szCs w:val="24"/>
        </w:rPr>
        <w:t>, koji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A348DE" w:rsidRPr="009C47A1">
        <w:rPr>
          <w:rFonts w:ascii="Times New Roman" w:hAnsi="Times New Roman" w:cs="Times New Roman"/>
          <w:sz w:val="24"/>
          <w:szCs w:val="24"/>
        </w:rPr>
        <w:t>sjaj venecijansk</w:t>
      </w:r>
      <w:r w:rsidR="00A348DE">
        <w:rPr>
          <w:rFonts w:ascii="Times New Roman" w:hAnsi="Times New Roman" w:cs="Times New Roman"/>
          <w:sz w:val="24"/>
          <w:szCs w:val="24"/>
        </w:rPr>
        <w:t>og interijera</w:t>
      </w:r>
      <w:r w:rsidR="00A348DE"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 xml:space="preserve">nadopunjuju sirovom ekspresivnošću geste, boje, tkanine i forme, oblikujući posve jedinstvenu umjetničku viziju. </w:t>
      </w:r>
      <w:r w:rsidR="009C47A1">
        <w:rPr>
          <w:rFonts w:ascii="Times New Roman" w:hAnsi="Times New Roman" w:cs="Times New Roman"/>
          <w:sz w:val="24"/>
          <w:szCs w:val="24"/>
        </w:rPr>
        <w:t>Postav</w:t>
      </w:r>
      <w:r w:rsidRPr="009C47A1">
        <w:rPr>
          <w:rFonts w:ascii="Times New Roman" w:hAnsi="Times New Roman" w:cs="Times New Roman"/>
          <w:sz w:val="24"/>
          <w:szCs w:val="24"/>
        </w:rPr>
        <w:t xml:space="preserve"> se uspostavlja kao cjelovita </w:t>
      </w:r>
      <w:r w:rsidR="009C47A1">
        <w:rPr>
          <w:rFonts w:ascii="Times New Roman" w:hAnsi="Times New Roman" w:cs="Times New Roman"/>
          <w:sz w:val="24"/>
          <w:szCs w:val="24"/>
        </w:rPr>
        <w:t>reinterpretacija</w:t>
      </w:r>
      <w:r w:rsidRPr="009C47A1">
        <w:rPr>
          <w:rFonts w:ascii="Times New Roman" w:hAnsi="Times New Roman" w:cs="Times New Roman"/>
          <w:sz w:val="24"/>
          <w:szCs w:val="24"/>
        </w:rPr>
        <w:t xml:space="preserve"> umjetničina opusa, pažljivo prilagođen</w:t>
      </w:r>
      <w:r w:rsidR="00A348DE">
        <w:rPr>
          <w:rFonts w:ascii="Times New Roman" w:hAnsi="Times New Roman" w:cs="Times New Roman"/>
          <w:sz w:val="24"/>
          <w:szCs w:val="24"/>
        </w:rPr>
        <w:t>a</w:t>
      </w:r>
      <w:r w:rsidRPr="009C47A1">
        <w:rPr>
          <w:rFonts w:ascii="Times New Roman" w:hAnsi="Times New Roman" w:cs="Times New Roman"/>
          <w:sz w:val="24"/>
          <w:szCs w:val="24"/>
        </w:rPr>
        <w:t xml:space="preserve"> prostornim i konceptualnim osobitostima </w:t>
      </w:r>
      <w:r w:rsidR="009C47A1">
        <w:rPr>
          <w:rFonts w:ascii="Times New Roman" w:hAnsi="Times New Roman" w:cs="Times New Roman"/>
          <w:sz w:val="24"/>
          <w:szCs w:val="24"/>
        </w:rPr>
        <w:t>palače</w:t>
      </w:r>
      <w:r w:rsidRPr="009C47A1">
        <w:rPr>
          <w:rFonts w:ascii="Times New Roman" w:hAnsi="Times New Roman" w:cs="Times New Roman"/>
          <w:sz w:val="24"/>
          <w:szCs w:val="24"/>
        </w:rPr>
        <w:t>, uz naglašen osjećaj teatralne estetizacije svojstven i Veneciji i umjetničinu rodnom Dubrovniku.</w:t>
      </w:r>
      <w:r w:rsidR="00A348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D63EE" w14:textId="2A85DF1A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 xml:space="preserve">Lošić </w:t>
      </w:r>
      <w:r w:rsidR="00A348DE">
        <w:rPr>
          <w:rFonts w:ascii="Times New Roman" w:hAnsi="Times New Roman" w:cs="Times New Roman"/>
          <w:sz w:val="24"/>
          <w:szCs w:val="24"/>
        </w:rPr>
        <w:t xml:space="preserve"> u svom radu </w:t>
      </w:r>
      <w:r w:rsidRPr="009C47A1">
        <w:rPr>
          <w:rFonts w:ascii="Times New Roman" w:hAnsi="Times New Roman" w:cs="Times New Roman"/>
          <w:sz w:val="24"/>
          <w:szCs w:val="24"/>
        </w:rPr>
        <w:t xml:space="preserve">oblikuje smione forme u kojima se modernističke, postmodernističke, neoavangardne, lokalne i tradicionalne stvaralačke paradigme susreću i međusobno osnažuju. Njezin umjetnički jezik istodobno je univerzalan, subjektivan i ukorijenjen u lokalnom kontekstu te otvara prostor improvizaciji na granicama </w:t>
      </w:r>
      <w:r w:rsidR="00A348DE">
        <w:rPr>
          <w:rFonts w:ascii="Times New Roman" w:hAnsi="Times New Roman" w:cs="Times New Roman"/>
          <w:sz w:val="24"/>
          <w:szCs w:val="24"/>
        </w:rPr>
        <w:t>izvedbenih disciplina</w:t>
      </w:r>
      <w:r w:rsidRPr="009C47A1">
        <w:rPr>
          <w:rFonts w:ascii="Times New Roman" w:hAnsi="Times New Roman" w:cs="Times New Roman"/>
          <w:sz w:val="24"/>
          <w:szCs w:val="24"/>
        </w:rPr>
        <w:t xml:space="preserve">, </w:t>
      </w:r>
      <w:r w:rsidR="00A348DE">
        <w:rPr>
          <w:rFonts w:ascii="Times New Roman" w:hAnsi="Times New Roman" w:cs="Times New Roman"/>
          <w:sz w:val="24"/>
          <w:szCs w:val="24"/>
        </w:rPr>
        <w:t>u procedurama koje</w:t>
      </w:r>
      <w:r w:rsidRPr="009C47A1">
        <w:rPr>
          <w:rFonts w:ascii="Times New Roman" w:hAnsi="Times New Roman" w:cs="Times New Roman"/>
          <w:sz w:val="24"/>
          <w:szCs w:val="24"/>
        </w:rPr>
        <w:t xml:space="preserve"> emo</w:t>
      </w:r>
      <w:r w:rsidR="00A348DE">
        <w:rPr>
          <w:rFonts w:ascii="Times New Roman" w:hAnsi="Times New Roman" w:cs="Times New Roman"/>
          <w:sz w:val="24"/>
          <w:szCs w:val="24"/>
        </w:rPr>
        <w:t>tivnu</w:t>
      </w:r>
      <w:r w:rsidRPr="009C47A1">
        <w:rPr>
          <w:rFonts w:ascii="Times New Roman" w:hAnsi="Times New Roman" w:cs="Times New Roman"/>
          <w:sz w:val="24"/>
          <w:szCs w:val="24"/>
        </w:rPr>
        <w:t>, vizualn</w:t>
      </w:r>
      <w:r w:rsidR="00A348DE">
        <w:rPr>
          <w:rFonts w:ascii="Times New Roman" w:hAnsi="Times New Roman" w:cs="Times New Roman"/>
          <w:sz w:val="24"/>
          <w:szCs w:val="24"/>
        </w:rPr>
        <w:t>u</w:t>
      </w:r>
      <w:r w:rsidRPr="009C47A1">
        <w:rPr>
          <w:rFonts w:ascii="Times New Roman" w:hAnsi="Times New Roman" w:cs="Times New Roman"/>
          <w:sz w:val="24"/>
          <w:szCs w:val="24"/>
        </w:rPr>
        <w:t xml:space="preserve"> i osjetiln</w:t>
      </w:r>
      <w:r w:rsidR="00A348DE">
        <w:rPr>
          <w:rFonts w:ascii="Times New Roman" w:hAnsi="Times New Roman" w:cs="Times New Roman"/>
          <w:sz w:val="24"/>
          <w:szCs w:val="24"/>
        </w:rPr>
        <w:t>u</w:t>
      </w:r>
      <w:r w:rsidRPr="009C47A1">
        <w:rPr>
          <w:rFonts w:ascii="Times New Roman" w:hAnsi="Times New Roman" w:cs="Times New Roman"/>
          <w:sz w:val="24"/>
          <w:szCs w:val="24"/>
        </w:rPr>
        <w:t xml:space="preserve"> dimenzij</w:t>
      </w:r>
      <w:r w:rsidR="006F37C8">
        <w:rPr>
          <w:rFonts w:ascii="Times New Roman" w:hAnsi="Times New Roman" w:cs="Times New Roman"/>
          <w:sz w:val="24"/>
          <w:szCs w:val="24"/>
        </w:rPr>
        <w:t>u</w:t>
      </w:r>
      <w:r w:rsidRPr="009C47A1">
        <w:rPr>
          <w:rFonts w:ascii="Times New Roman" w:hAnsi="Times New Roman" w:cs="Times New Roman"/>
          <w:sz w:val="24"/>
          <w:szCs w:val="24"/>
        </w:rPr>
        <w:t xml:space="preserve"> umjetnosti </w:t>
      </w:r>
      <w:r w:rsidR="009C47A1" w:rsidRPr="009C47A1">
        <w:rPr>
          <w:rFonts w:ascii="Times New Roman" w:hAnsi="Times New Roman" w:cs="Times New Roman"/>
          <w:sz w:val="24"/>
          <w:szCs w:val="24"/>
        </w:rPr>
        <w:t xml:space="preserve">svima </w:t>
      </w:r>
      <w:r w:rsidR="00FC4243">
        <w:rPr>
          <w:rFonts w:ascii="Times New Roman" w:hAnsi="Times New Roman" w:cs="Times New Roman"/>
          <w:sz w:val="24"/>
          <w:szCs w:val="24"/>
        </w:rPr>
        <w:t>čine</w:t>
      </w:r>
      <w:r w:rsidRPr="009C47A1">
        <w:rPr>
          <w:rFonts w:ascii="Times New Roman" w:hAnsi="Times New Roman" w:cs="Times New Roman"/>
          <w:sz w:val="24"/>
          <w:szCs w:val="24"/>
        </w:rPr>
        <w:t xml:space="preserve"> neposredno </w:t>
      </w:r>
      <w:r w:rsidR="009C47A1">
        <w:rPr>
          <w:rFonts w:ascii="Times New Roman" w:hAnsi="Times New Roman" w:cs="Times New Roman"/>
          <w:sz w:val="24"/>
          <w:szCs w:val="24"/>
        </w:rPr>
        <w:t>razumljiv</w:t>
      </w:r>
      <w:r w:rsidR="00FC4243">
        <w:rPr>
          <w:rFonts w:ascii="Times New Roman" w:hAnsi="Times New Roman" w:cs="Times New Roman"/>
          <w:sz w:val="24"/>
          <w:szCs w:val="24"/>
        </w:rPr>
        <w:t>ima</w:t>
      </w:r>
      <w:r w:rsidRPr="009C47A1">
        <w:rPr>
          <w:rFonts w:ascii="Times New Roman" w:hAnsi="Times New Roman" w:cs="Times New Roman"/>
          <w:sz w:val="24"/>
          <w:szCs w:val="24"/>
        </w:rPr>
        <w:t>.</w:t>
      </w:r>
    </w:p>
    <w:p w14:paraId="5C7144F4" w14:textId="4E97FC3F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>Tijekom studija na Akademiji likovnih umjetnosti u Zagrebu 1980-ih godina, iskustvo postmoderne estetike usmjerilo je umjetničino stvaralaštvo prema razv</w:t>
      </w:r>
      <w:r w:rsidR="009C47A1">
        <w:rPr>
          <w:rFonts w:ascii="Times New Roman" w:hAnsi="Times New Roman" w:cs="Times New Roman"/>
          <w:sz w:val="24"/>
          <w:szCs w:val="24"/>
        </w:rPr>
        <w:t>oju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9C47A1">
        <w:rPr>
          <w:rFonts w:ascii="Times New Roman" w:hAnsi="Times New Roman" w:cs="Times New Roman"/>
          <w:sz w:val="24"/>
          <w:szCs w:val="24"/>
        </w:rPr>
        <w:t>osebujnih</w:t>
      </w:r>
      <w:r w:rsidR="009C47A1"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>hibridni</w:t>
      </w:r>
      <w:r w:rsidR="009C47A1">
        <w:rPr>
          <w:rFonts w:ascii="Times New Roman" w:hAnsi="Times New Roman" w:cs="Times New Roman"/>
          <w:sz w:val="24"/>
          <w:szCs w:val="24"/>
        </w:rPr>
        <w:t>h</w:t>
      </w:r>
      <w:r w:rsidRPr="009C47A1">
        <w:rPr>
          <w:rFonts w:ascii="Times New Roman" w:hAnsi="Times New Roman" w:cs="Times New Roman"/>
          <w:sz w:val="24"/>
          <w:szCs w:val="24"/>
        </w:rPr>
        <w:t xml:space="preserve"> postup</w:t>
      </w:r>
      <w:r w:rsidR="009C47A1">
        <w:rPr>
          <w:rFonts w:ascii="Times New Roman" w:hAnsi="Times New Roman" w:cs="Times New Roman"/>
          <w:sz w:val="24"/>
          <w:szCs w:val="24"/>
        </w:rPr>
        <w:t>ak</w:t>
      </w:r>
      <w:r w:rsidRPr="009C47A1">
        <w:rPr>
          <w:rFonts w:ascii="Times New Roman" w:hAnsi="Times New Roman" w:cs="Times New Roman"/>
          <w:sz w:val="24"/>
          <w:szCs w:val="24"/>
        </w:rPr>
        <w:t xml:space="preserve">a, </w:t>
      </w:r>
      <w:r w:rsidR="009C47A1">
        <w:rPr>
          <w:rFonts w:ascii="Times New Roman" w:hAnsi="Times New Roman" w:cs="Times New Roman"/>
          <w:sz w:val="24"/>
          <w:szCs w:val="24"/>
        </w:rPr>
        <w:t>oblika</w:t>
      </w:r>
      <w:r w:rsidRPr="009C47A1">
        <w:rPr>
          <w:rFonts w:ascii="Times New Roman" w:hAnsi="Times New Roman" w:cs="Times New Roman"/>
          <w:sz w:val="24"/>
          <w:szCs w:val="24"/>
        </w:rPr>
        <w:t xml:space="preserve"> i formata</w:t>
      </w:r>
      <w:r w:rsidR="00710FCB">
        <w:rPr>
          <w:rFonts w:ascii="Times New Roman" w:hAnsi="Times New Roman" w:cs="Times New Roman"/>
          <w:sz w:val="24"/>
          <w:szCs w:val="24"/>
        </w:rPr>
        <w:t>,</w:t>
      </w:r>
      <w:r w:rsidRPr="009C47A1">
        <w:rPr>
          <w:rFonts w:ascii="Times New Roman" w:hAnsi="Times New Roman" w:cs="Times New Roman"/>
          <w:sz w:val="24"/>
          <w:szCs w:val="24"/>
        </w:rPr>
        <w:t xml:space="preserve"> utemeljeni</w:t>
      </w:r>
      <w:r w:rsidR="009C47A1">
        <w:rPr>
          <w:rFonts w:ascii="Times New Roman" w:hAnsi="Times New Roman" w:cs="Times New Roman"/>
          <w:sz w:val="24"/>
          <w:szCs w:val="24"/>
        </w:rPr>
        <w:t>h</w:t>
      </w:r>
      <w:r w:rsidRPr="009C47A1">
        <w:rPr>
          <w:rFonts w:ascii="Times New Roman" w:hAnsi="Times New Roman" w:cs="Times New Roman"/>
          <w:sz w:val="24"/>
          <w:szCs w:val="24"/>
        </w:rPr>
        <w:t xml:space="preserve"> na modernističkim formalnim načelima. Njezini ciklusi obuhvaćaju širok tehnički raspon — od slikarstva u tehnici ulja i ekspresivne figuracije do gestualne apstrakcije, monokromnog slikarstva, </w:t>
      </w:r>
      <w:r w:rsidR="006F37C8">
        <w:rPr>
          <w:rFonts w:ascii="Times New Roman" w:hAnsi="Times New Roman" w:cs="Times New Roman"/>
          <w:sz w:val="24"/>
          <w:szCs w:val="24"/>
        </w:rPr>
        <w:t>enformela</w:t>
      </w:r>
      <w:r w:rsidRPr="009C47A1">
        <w:rPr>
          <w:rFonts w:ascii="Times New Roman" w:hAnsi="Times New Roman" w:cs="Times New Roman"/>
          <w:sz w:val="24"/>
          <w:szCs w:val="24"/>
        </w:rPr>
        <w:t xml:space="preserve">, kolaža, metala i konstruiranih objekata, uz uporabu industrijskih materijala u </w:t>
      </w:r>
      <w:r w:rsidR="00710FCB">
        <w:rPr>
          <w:rFonts w:ascii="Times New Roman" w:hAnsi="Times New Roman" w:cs="Times New Roman"/>
          <w:sz w:val="24"/>
          <w:szCs w:val="24"/>
        </w:rPr>
        <w:t xml:space="preserve">izvedbi njezinih prepoznatljivih slika-objekata. </w:t>
      </w:r>
    </w:p>
    <w:p w14:paraId="6E7662F9" w14:textId="11FBA307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lastRenderedPageBreak/>
        <w:t>Vizualni jezik Dubravke Lošić, univerzalan u izražavanju dramatičnog osjećaja egzistencije, oslanja se na subliminalne reference osobn</w:t>
      </w:r>
      <w:r w:rsidR="00FC4243">
        <w:rPr>
          <w:rFonts w:ascii="Times New Roman" w:hAnsi="Times New Roman" w:cs="Times New Roman"/>
          <w:sz w:val="24"/>
          <w:szCs w:val="24"/>
        </w:rPr>
        <w:t>e</w:t>
      </w:r>
      <w:r w:rsidRPr="009C47A1">
        <w:rPr>
          <w:rFonts w:ascii="Times New Roman" w:hAnsi="Times New Roman" w:cs="Times New Roman"/>
          <w:sz w:val="24"/>
          <w:szCs w:val="24"/>
        </w:rPr>
        <w:t>, obiteljsk</w:t>
      </w:r>
      <w:r w:rsidR="00FC4243">
        <w:rPr>
          <w:rFonts w:ascii="Times New Roman" w:hAnsi="Times New Roman" w:cs="Times New Roman"/>
          <w:sz w:val="24"/>
          <w:szCs w:val="24"/>
        </w:rPr>
        <w:t>e</w:t>
      </w:r>
      <w:r w:rsidRPr="009C47A1">
        <w:rPr>
          <w:rFonts w:ascii="Times New Roman" w:hAnsi="Times New Roman" w:cs="Times New Roman"/>
          <w:sz w:val="24"/>
          <w:szCs w:val="24"/>
        </w:rPr>
        <w:t>, lokaln</w:t>
      </w:r>
      <w:r w:rsidR="00FC4243">
        <w:rPr>
          <w:rFonts w:ascii="Times New Roman" w:hAnsi="Times New Roman" w:cs="Times New Roman"/>
          <w:sz w:val="24"/>
          <w:szCs w:val="24"/>
        </w:rPr>
        <w:t>e</w:t>
      </w:r>
      <w:r w:rsidRPr="009C47A1">
        <w:rPr>
          <w:rFonts w:ascii="Times New Roman" w:hAnsi="Times New Roman" w:cs="Times New Roman"/>
          <w:sz w:val="24"/>
          <w:szCs w:val="24"/>
        </w:rPr>
        <w:t xml:space="preserve"> i globaln</w:t>
      </w:r>
      <w:r w:rsidR="00FC4243">
        <w:rPr>
          <w:rFonts w:ascii="Times New Roman" w:hAnsi="Times New Roman" w:cs="Times New Roman"/>
          <w:sz w:val="24"/>
          <w:szCs w:val="24"/>
        </w:rPr>
        <w:t>e</w:t>
      </w:r>
      <w:r w:rsidRPr="009C47A1">
        <w:rPr>
          <w:rFonts w:ascii="Times New Roman" w:hAnsi="Times New Roman" w:cs="Times New Roman"/>
          <w:sz w:val="24"/>
          <w:szCs w:val="24"/>
        </w:rPr>
        <w:t xml:space="preserve"> stvarnosti, </w:t>
      </w:r>
      <w:r w:rsidR="00710FCB" w:rsidRPr="009C47A1">
        <w:rPr>
          <w:rFonts w:ascii="Times New Roman" w:hAnsi="Times New Roman" w:cs="Times New Roman"/>
          <w:sz w:val="24"/>
          <w:szCs w:val="24"/>
        </w:rPr>
        <w:t>pr</w:t>
      </w:r>
      <w:r w:rsidR="00710FCB">
        <w:rPr>
          <w:rFonts w:ascii="Times New Roman" w:hAnsi="Times New Roman" w:cs="Times New Roman"/>
          <w:sz w:val="24"/>
          <w:szCs w:val="24"/>
        </w:rPr>
        <w:t>edstavljajući</w:t>
      </w:r>
      <w:r w:rsidRPr="009C47A1">
        <w:rPr>
          <w:rFonts w:ascii="Times New Roman" w:hAnsi="Times New Roman" w:cs="Times New Roman"/>
          <w:sz w:val="24"/>
          <w:szCs w:val="24"/>
        </w:rPr>
        <w:t xml:space="preserve"> tektonske pomake koji se </w:t>
      </w:r>
      <w:r w:rsidR="00710FCB">
        <w:rPr>
          <w:rFonts w:ascii="Times New Roman" w:hAnsi="Times New Roman" w:cs="Times New Roman"/>
          <w:sz w:val="24"/>
          <w:szCs w:val="24"/>
        </w:rPr>
        <w:t xml:space="preserve">uvijek </w:t>
      </w:r>
      <w:r w:rsidR="006F37C8">
        <w:rPr>
          <w:rFonts w:ascii="Times New Roman" w:hAnsi="Times New Roman" w:cs="Times New Roman"/>
          <w:sz w:val="24"/>
          <w:szCs w:val="24"/>
        </w:rPr>
        <w:t>događaju</w:t>
      </w:r>
      <w:r w:rsidRPr="009C47A1">
        <w:rPr>
          <w:rFonts w:ascii="Times New Roman" w:hAnsi="Times New Roman" w:cs="Times New Roman"/>
          <w:sz w:val="24"/>
          <w:szCs w:val="24"/>
        </w:rPr>
        <w:t xml:space="preserve"> ispod površine</w:t>
      </w:r>
      <w:r w:rsidR="00710FCB">
        <w:rPr>
          <w:rFonts w:ascii="Times New Roman" w:hAnsi="Times New Roman" w:cs="Times New Roman"/>
          <w:sz w:val="24"/>
          <w:szCs w:val="24"/>
        </w:rPr>
        <w:t xml:space="preserve"> vidljivog</w:t>
      </w:r>
      <w:r w:rsidRPr="009C47A1">
        <w:rPr>
          <w:rFonts w:ascii="Times New Roman" w:hAnsi="Times New Roman" w:cs="Times New Roman"/>
          <w:sz w:val="24"/>
          <w:szCs w:val="24"/>
        </w:rPr>
        <w:t xml:space="preserve">. Ti se procesi </w:t>
      </w:r>
      <w:r w:rsidR="00710FCB">
        <w:rPr>
          <w:rFonts w:ascii="Times New Roman" w:hAnsi="Times New Roman" w:cs="Times New Roman"/>
          <w:sz w:val="24"/>
          <w:szCs w:val="24"/>
        </w:rPr>
        <w:t xml:space="preserve">u radovima </w:t>
      </w:r>
      <w:r w:rsidRPr="009C47A1">
        <w:rPr>
          <w:rFonts w:ascii="Times New Roman" w:hAnsi="Times New Roman" w:cs="Times New Roman"/>
          <w:sz w:val="24"/>
          <w:szCs w:val="24"/>
        </w:rPr>
        <w:t xml:space="preserve">očituju kao napetosti površina, </w:t>
      </w:r>
      <w:r w:rsidR="00710FCB">
        <w:rPr>
          <w:rFonts w:ascii="Times New Roman" w:hAnsi="Times New Roman" w:cs="Times New Roman"/>
          <w:sz w:val="24"/>
          <w:szCs w:val="24"/>
        </w:rPr>
        <w:t>izbijanje</w:t>
      </w:r>
      <w:r w:rsidRPr="009C47A1">
        <w:rPr>
          <w:rFonts w:ascii="Times New Roman" w:hAnsi="Times New Roman" w:cs="Times New Roman"/>
          <w:sz w:val="24"/>
          <w:szCs w:val="24"/>
        </w:rPr>
        <w:t xml:space="preserve"> materij</w:t>
      </w:r>
      <w:r w:rsidR="00710FCB">
        <w:rPr>
          <w:rFonts w:ascii="Times New Roman" w:hAnsi="Times New Roman" w:cs="Times New Roman"/>
          <w:sz w:val="24"/>
          <w:szCs w:val="24"/>
        </w:rPr>
        <w:t>ala</w:t>
      </w:r>
      <w:r w:rsidRPr="009C47A1">
        <w:rPr>
          <w:rFonts w:ascii="Times New Roman" w:hAnsi="Times New Roman" w:cs="Times New Roman"/>
          <w:sz w:val="24"/>
          <w:szCs w:val="24"/>
        </w:rPr>
        <w:t xml:space="preserve"> i boje te korozivne transformacije u kojima sama materija postaje subjektom. Njezin opus ukorijenjen je u osobnom iskustvu i lokalnom razumijevanju slobode i neovisnosti kao oblika ljepote dostojne žrtve, čija je suvremena rezonanca dodatno pojačana aktualnim globalnim sukobima.</w:t>
      </w:r>
    </w:p>
    <w:p w14:paraId="102E9FE6" w14:textId="38B07CF1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>Dubrovnik</w:t>
      </w:r>
      <w:r w:rsidR="00710FCB">
        <w:rPr>
          <w:rFonts w:ascii="Times New Roman" w:hAnsi="Times New Roman" w:cs="Times New Roman"/>
          <w:sz w:val="24"/>
          <w:szCs w:val="24"/>
        </w:rPr>
        <w:t xml:space="preserve"> u kojem su djela nastala</w:t>
      </w:r>
      <w:r w:rsidR="00FC4243">
        <w:rPr>
          <w:rFonts w:ascii="Times New Roman" w:hAnsi="Times New Roman" w:cs="Times New Roman"/>
          <w:sz w:val="24"/>
          <w:szCs w:val="24"/>
        </w:rPr>
        <w:t>,</w:t>
      </w:r>
      <w:r w:rsidR="00710FCB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 xml:space="preserve">prepoznatljiv </w:t>
      </w:r>
      <w:r w:rsidR="00FC4243">
        <w:rPr>
          <w:rFonts w:ascii="Times New Roman" w:hAnsi="Times New Roman" w:cs="Times New Roman"/>
          <w:sz w:val="24"/>
          <w:szCs w:val="24"/>
        </w:rPr>
        <w:t xml:space="preserve">je </w:t>
      </w:r>
      <w:r w:rsidRPr="009C47A1">
        <w:rPr>
          <w:rFonts w:ascii="Times New Roman" w:hAnsi="Times New Roman" w:cs="Times New Roman"/>
          <w:sz w:val="24"/>
          <w:szCs w:val="24"/>
        </w:rPr>
        <w:t>kultur</w:t>
      </w:r>
      <w:r w:rsidR="00710FCB">
        <w:rPr>
          <w:rFonts w:ascii="Times New Roman" w:hAnsi="Times New Roman" w:cs="Times New Roman"/>
          <w:sz w:val="24"/>
          <w:szCs w:val="24"/>
        </w:rPr>
        <w:t>ološki</w:t>
      </w:r>
      <w:r w:rsidRPr="009C47A1">
        <w:rPr>
          <w:rFonts w:ascii="Times New Roman" w:hAnsi="Times New Roman" w:cs="Times New Roman"/>
          <w:sz w:val="24"/>
          <w:szCs w:val="24"/>
        </w:rPr>
        <w:t xml:space="preserve"> okvir koji je oblikovao </w:t>
      </w:r>
      <w:r w:rsidR="00FC4243">
        <w:rPr>
          <w:rFonts w:ascii="Times New Roman" w:hAnsi="Times New Roman" w:cs="Times New Roman"/>
          <w:sz w:val="24"/>
          <w:szCs w:val="24"/>
        </w:rPr>
        <w:t>umjetničin</w:t>
      </w:r>
      <w:r w:rsidRPr="009C47A1">
        <w:rPr>
          <w:rFonts w:ascii="Times New Roman" w:hAnsi="Times New Roman" w:cs="Times New Roman"/>
          <w:sz w:val="24"/>
          <w:szCs w:val="24"/>
        </w:rPr>
        <w:t xml:space="preserve"> estetsk</w:t>
      </w:r>
      <w:r w:rsidR="00710FCB">
        <w:rPr>
          <w:rFonts w:ascii="Times New Roman" w:hAnsi="Times New Roman" w:cs="Times New Roman"/>
          <w:sz w:val="24"/>
          <w:szCs w:val="24"/>
        </w:rPr>
        <w:t>i</w:t>
      </w:r>
      <w:r w:rsidRPr="009C47A1">
        <w:rPr>
          <w:rFonts w:ascii="Times New Roman" w:hAnsi="Times New Roman" w:cs="Times New Roman"/>
          <w:sz w:val="24"/>
          <w:szCs w:val="24"/>
        </w:rPr>
        <w:t xml:space="preserve"> senzibil</w:t>
      </w:r>
      <w:r w:rsidR="00710FCB">
        <w:rPr>
          <w:rFonts w:ascii="Times New Roman" w:hAnsi="Times New Roman" w:cs="Times New Roman"/>
          <w:sz w:val="24"/>
          <w:szCs w:val="24"/>
        </w:rPr>
        <w:t>itet</w:t>
      </w:r>
      <w:r w:rsidRPr="009C47A1">
        <w:rPr>
          <w:rFonts w:ascii="Times New Roman" w:hAnsi="Times New Roman" w:cs="Times New Roman"/>
          <w:sz w:val="24"/>
          <w:szCs w:val="24"/>
        </w:rPr>
        <w:t xml:space="preserve">. </w:t>
      </w:r>
      <w:r w:rsidR="00710FCB">
        <w:rPr>
          <w:rFonts w:ascii="Times New Roman" w:hAnsi="Times New Roman" w:cs="Times New Roman"/>
          <w:sz w:val="24"/>
          <w:szCs w:val="24"/>
        </w:rPr>
        <w:t>G</w:t>
      </w:r>
      <w:r w:rsidRPr="009C47A1">
        <w:rPr>
          <w:rFonts w:ascii="Times New Roman" w:hAnsi="Times New Roman" w:cs="Times New Roman"/>
          <w:sz w:val="24"/>
          <w:szCs w:val="24"/>
        </w:rPr>
        <w:t xml:space="preserve">rad </w:t>
      </w:r>
      <w:r w:rsidR="00710FCB">
        <w:rPr>
          <w:rFonts w:ascii="Times New Roman" w:hAnsi="Times New Roman" w:cs="Times New Roman"/>
          <w:sz w:val="24"/>
          <w:szCs w:val="24"/>
        </w:rPr>
        <w:t xml:space="preserve">je u dinamičnim procesima svog nastanka </w:t>
      </w:r>
      <w:r w:rsidRPr="009C47A1">
        <w:rPr>
          <w:rFonts w:ascii="Times New Roman" w:hAnsi="Times New Roman" w:cs="Times New Roman"/>
          <w:sz w:val="24"/>
          <w:szCs w:val="24"/>
        </w:rPr>
        <w:t xml:space="preserve">kulturu slobode isprepletenu s profinjenom estetskom sviješću, povijesno </w:t>
      </w:r>
      <w:r w:rsidR="00710FCB">
        <w:rPr>
          <w:rFonts w:ascii="Times New Roman" w:hAnsi="Times New Roman" w:cs="Times New Roman"/>
          <w:sz w:val="24"/>
          <w:szCs w:val="24"/>
        </w:rPr>
        <w:t>razvio u</w:t>
      </w:r>
      <w:r w:rsidRPr="009C47A1">
        <w:rPr>
          <w:rFonts w:ascii="Times New Roman" w:hAnsi="Times New Roman" w:cs="Times New Roman"/>
          <w:sz w:val="24"/>
          <w:szCs w:val="24"/>
        </w:rPr>
        <w:t xml:space="preserve"> jedn</w:t>
      </w:r>
      <w:r w:rsidR="00710FCB">
        <w:rPr>
          <w:rFonts w:ascii="Times New Roman" w:hAnsi="Times New Roman" w:cs="Times New Roman"/>
          <w:sz w:val="24"/>
          <w:szCs w:val="24"/>
        </w:rPr>
        <w:t>o</w:t>
      </w:r>
      <w:r w:rsidRPr="009C47A1">
        <w:rPr>
          <w:rFonts w:ascii="Times New Roman" w:hAnsi="Times New Roman" w:cs="Times New Roman"/>
          <w:sz w:val="24"/>
          <w:szCs w:val="24"/>
        </w:rPr>
        <w:t xml:space="preserve"> od temeljnih obilježja </w:t>
      </w:r>
      <w:r w:rsidR="00FC4243">
        <w:rPr>
          <w:rFonts w:ascii="Times New Roman" w:hAnsi="Times New Roman" w:cs="Times New Roman"/>
          <w:sz w:val="24"/>
          <w:szCs w:val="24"/>
        </w:rPr>
        <w:t>vlastitog</w:t>
      </w:r>
      <w:r w:rsidR="00710FCB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>urbanog identiteta. Ta senzibilnost odjekuje u stihovima dubrovačkog baroknog pjesnika Ivana Gundulića (1589</w:t>
      </w:r>
      <w:r w:rsidR="00643EBF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 – 1638</w:t>
      </w:r>
      <w:r w:rsidR="00643EBF">
        <w:rPr>
          <w:rFonts w:ascii="Times New Roman" w:hAnsi="Times New Roman" w:cs="Times New Roman"/>
          <w:sz w:val="24"/>
          <w:szCs w:val="24"/>
        </w:rPr>
        <w:t>.</w:t>
      </w:r>
      <w:r w:rsidRPr="009C47A1">
        <w:rPr>
          <w:rFonts w:ascii="Times New Roman" w:hAnsi="Times New Roman" w:cs="Times New Roman"/>
          <w:sz w:val="24"/>
          <w:szCs w:val="24"/>
        </w:rPr>
        <w:t xml:space="preserve">), koji je slobodu slavio kao izvor svih Božjih darova. </w:t>
      </w:r>
      <w:r w:rsidR="00FC4243">
        <w:rPr>
          <w:rFonts w:ascii="Times New Roman" w:hAnsi="Times New Roman" w:cs="Times New Roman"/>
          <w:sz w:val="24"/>
          <w:szCs w:val="24"/>
        </w:rPr>
        <w:t>Izabrani</w:t>
      </w:r>
      <w:r w:rsidR="00FC4243" w:rsidRPr="009C47A1">
        <w:rPr>
          <w:rFonts w:ascii="Times New Roman" w:hAnsi="Times New Roman" w:cs="Times New Roman"/>
          <w:sz w:val="24"/>
          <w:szCs w:val="24"/>
        </w:rPr>
        <w:t xml:space="preserve"> ciklusi</w:t>
      </w:r>
      <w:r w:rsidR="00FC4243">
        <w:rPr>
          <w:rFonts w:ascii="Times New Roman" w:hAnsi="Times New Roman" w:cs="Times New Roman"/>
          <w:sz w:val="24"/>
          <w:szCs w:val="24"/>
        </w:rPr>
        <w:t>,</w:t>
      </w:r>
      <w:r w:rsidR="00FC4243"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FC4243">
        <w:rPr>
          <w:rFonts w:ascii="Times New Roman" w:hAnsi="Times New Roman" w:cs="Times New Roman"/>
          <w:sz w:val="24"/>
          <w:szCs w:val="24"/>
        </w:rPr>
        <w:t>o</w:t>
      </w:r>
      <w:r w:rsidRPr="009C47A1">
        <w:rPr>
          <w:rFonts w:ascii="Times New Roman" w:hAnsi="Times New Roman" w:cs="Times New Roman"/>
          <w:sz w:val="24"/>
          <w:szCs w:val="24"/>
        </w:rPr>
        <w:t xml:space="preserve">slanjajući se istodobno na </w:t>
      </w:r>
      <w:r w:rsidR="00FC4243">
        <w:rPr>
          <w:rFonts w:ascii="Times New Roman" w:hAnsi="Times New Roman" w:cs="Times New Roman"/>
          <w:sz w:val="24"/>
          <w:szCs w:val="24"/>
        </w:rPr>
        <w:t>slobodarsko</w:t>
      </w:r>
      <w:r w:rsidR="00710FCB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 xml:space="preserve">nasljeđe lokalne baštine i obiteljsku tradiciju tekstilne proizvodnje, </w:t>
      </w:r>
      <w:r w:rsidR="00FC4243">
        <w:rPr>
          <w:rFonts w:ascii="Times New Roman" w:hAnsi="Times New Roman" w:cs="Times New Roman"/>
          <w:sz w:val="24"/>
          <w:szCs w:val="24"/>
        </w:rPr>
        <w:t xml:space="preserve">kroz umjetničin osebujni likovni izraz </w:t>
      </w:r>
      <w:r w:rsidR="00FC4243" w:rsidRPr="009C47A1">
        <w:rPr>
          <w:rFonts w:ascii="Times New Roman" w:hAnsi="Times New Roman" w:cs="Times New Roman"/>
          <w:sz w:val="24"/>
          <w:szCs w:val="24"/>
        </w:rPr>
        <w:t xml:space="preserve">bez </w:t>
      </w:r>
      <w:r w:rsidR="00FC4243">
        <w:rPr>
          <w:rFonts w:ascii="Times New Roman" w:hAnsi="Times New Roman" w:cs="Times New Roman"/>
          <w:sz w:val="24"/>
          <w:szCs w:val="24"/>
        </w:rPr>
        <w:t xml:space="preserve">suhoparne </w:t>
      </w:r>
      <w:r w:rsidR="00FC4243" w:rsidRPr="009C47A1">
        <w:rPr>
          <w:rFonts w:ascii="Times New Roman" w:hAnsi="Times New Roman" w:cs="Times New Roman"/>
          <w:sz w:val="24"/>
          <w:szCs w:val="24"/>
        </w:rPr>
        <w:t>didaktičnosti</w:t>
      </w:r>
      <w:r w:rsidR="00FC4243">
        <w:rPr>
          <w:rFonts w:ascii="Times New Roman" w:hAnsi="Times New Roman" w:cs="Times New Roman"/>
          <w:sz w:val="24"/>
          <w:szCs w:val="24"/>
        </w:rPr>
        <w:t xml:space="preserve"> </w:t>
      </w:r>
      <w:r w:rsidR="00710FCB">
        <w:rPr>
          <w:rFonts w:ascii="Times New Roman" w:hAnsi="Times New Roman" w:cs="Times New Roman"/>
          <w:sz w:val="24"/>
          <w:szCs w:val="24"/>
        </w:rPr>
        <w:t xml:space="preserve">predstavljaju </w:t>
      </w:r>
      <w:r w:rsidRPr="009C47A1">
        <w:rPr>
          <w:rFonts w:ascii="Times New Roman" w:hAnsi="Times New Roman" w:cs="Times New Roman"/>
          <w:sz w:val="24"/>
          <w:szCs w:val="24"/>
        </w:rPr>
        <w:t>transforma</w:t>
      </w:r>
      <w:r w:rsidR="00710FCB">
        <w:rPr>
          <w:rFonts w:ascii="Times New Roman" w:hAnsi="Times New Roman" w:cs="Times New Roman"/>
          <w:sz w:val="24"/>
          <w:szCs w:val="24"/>
        </w:rPr>
        <w:t>ciju</w:t>
      </w:r>
      <w:r w:rsidRPr="009C47A1">
        <w:rPr>
          <w:rFonts w:ascii="Times New Roman" w:hAnsi="Times New Roman" w:cs="Times New Roman"/>
          <w:sz w:val="24"/>
          <w:szCs w:val="24"/>
        </w:rPr>
        <w:t xml:space="preserve"> traum</w:t>
      </w:r>
      <w:r w:rsidR="00710FCB">
        <w:rPr>
          <w:rFonts w:ascii="Times New Roman" w:hAnsi="Times New Roman" w:cs="Times New Roman"/>
          <w:sz w:val="24"/>
          <w:szCs w:val="24"/>
        </w:rPr>
        <w:t>e</w:t>
      </w:r>
      <w:r w:rsidRPr="009C47A1">
        <w:rPr>
          <w:rFonts w:ascii="Times New Roman" w:hAnsi="Times New Roman" w:cs="Times New Roman"/>
          <w:sz w:val="24"/>
          <w:szCs w:val="24"/>
        </w:rPr>
        <w:t xml:space="preserve"> u formu i estetski sadržaj, </w:t>
      </w:r>
      <w:r w:rsidR="00FC4243">
        <w:rPr>
          <w:rFonts w:ascii="Times New Roman" w:hAnsi="Times New Roman" w:cs="Times New Roman"/>
          <w:sz w:val="24"/>
          <w:szCs w:val="24"/>
        </w:rPr>
        <w:t xml:space="preserve">a istovremeno </w:t>
      </w:r>
      <w:r w:rsidRPr="009C47A1">
        <w:rPr>
          <w:rFonts w:ascii="Times New Roman" w:hAnsi="Times New Roman" w:cs="Times New Roman"/>
          <w:sz w:val="24"/>
          <w:szCs w:val="24"/>
        </w:rPr>
        <w:t xml:space="preserve">potvrđuju </w:t>
      </w:r>
      <w:r w:rsidR="00A348DE">
        <w:rPr>
          <w:rFonts w:ascii="Times New Roman" w:hAnsi="Times New Roman" w:cs="Times New Roman"/>
          <w:sz w:val="24"/>
          <w:szCs w:val="24"/>
        </w:rPr>
        <w:t xml:space="preserve">i afirmiraju </w:t>
      </w:r>
      <w:r w:rsidRPr="009C47A1">
        <w:rPr>
          <w:rFonts w:ascii="Times New Roman" w:hAnsi="Times New Roman" w:cs="Times New Roman"/>
          <w:sz w:val="24"/>
          <w:szCs w:val="24"/>
        </w:rPr>
        <w:t>autohtonu kulturu kao protutežu dominantnim modelima</w:t>
      </w:r>
      <w:r w:rsidR="00FC4243">
        <w:rPr>
          <w:rFonts w:ascii="Times New Roman" w:hAnsi="Times New Roman" w:cs="Times New Roman"/>
          <w:sz w:val="24"/>
          <w:szCs w:val="24"/>
        </w:rPr>
        <w:t xml:space="preserve"> i sadržajima</w:t>
      </w:r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r w:rsidR="00A348DE">
        <w:rPr>
          <w:rFonts w:ascii="Times New Roman" w:hAnsi="Times New Roman" w:cs="Times New Roman"/>
          <w:sz w:val="24"/>
          <w:szCs w:val="24"/>
        </w:rPr>
        <w:t xml:space="preserve">internacionalne </w:t>
      </w:r>
      <w:r w:rsidRPr="009C47A1">
        <w:rPr>
          <w:rFonts w:ascii="Times New Roman" w:hAnsi="Times New Roman" w:cs="Times New Roman"/>
          <w:sz w:val="24"/>
          <w:szCs w:val="24"/>
        </w:rPr>
        <w:t>kulturne produkcije.</w:t>
      </w:r>
    </w:p>
    <w:p w14:paraId="2FB793E4" w14:textId="77777777" w:rsidR="00865094" w:rsidRPr="009C47A1" w:rsidRDefault="00865094" w:rsidP="00865094">
      <w:pPr>
        <w:jc w:val="both"/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>Dubravka Lošić rođena je 1964. godine u Dubrovniku, Hrvatska. Završila je Školu primijenjene umjetnosti u Zagrebu te studirala na Akademiji likovnih umjetnosti u Zagrebu u klasi slikara Ferdinanda Kulmera. Od 1983. godine intenzivno izlaže u Hrvatskoj i inozemstvu.</w:t>
      </w:r>
    </w:p>
    <w:p w14:paraId="30B15245" w14:textId="77777777" w:rsidR="00865094" w:rsidRPr="009C47A1" w:rsidRDefault="00865094" w:rsidP="00865094">
      <w:pPr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sz w:val="24"/>
          <w:szCs w:val="24"/>
        </w:rPr>
        <w:t>Branko Franceschi, povjesničar umjetnosti, ravnatelj je Nacionalnog muzeja moderne umjetnosti u Zagrebu.</w:t>
      </w:r>
    </w:p>
    <w:p w14:paraId="1DADDCA3" w14:textId="77777777" w:rsidR="00865094" w:rsidRPr="009C47A1" w:rsidRDefault="00865094" w:rsidP="00865094">
      <w:pPr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b/>
          <w:bCs/>
          <w:sz w:val="24"/>
          <w:szCs w:val="24"/>
        </w:rPr>
        <w:t>Kontakt za medije:</w:t>
      </w:r>
      <w:r w:rsidRPr="009C47A1">
        <w:rPr>
          <w:rFonts w:ascii="Times New Roman" w:hAnsi="Times New Roman" w:cs="Times New Roman"/>
          <w:sz w:val="24"/>
          <w:szCs w:val="24"/>
        </w:rPr>
        <w:t xml:space="preserve"> info@nmmu.hr – preuzimanje priopćenja za medije | fotografije</w:t>
      </w:r>
    </w:p>
    <w:p w14:paraId="31F61C34" w14:textId="44A2170D" w:rsidR="00865094" w:rsidRPr="009C47A1" w:rsidRDefault="00865094" w:rsidP="00865094">
      <w:pPr>
        <w:rPr>
          <w:rFonts w:ascii="Times New Roman" w:hAnsi="Times New Roman" w:cs="Times New Roman"/>
          <w:sz w:val="24"/>
          <w:szCs w:val="24"/>
        </w:rPr>
      </w:pPr>
      <w:r w:rsidRPr="009C47A1">
        <w:rPr>
          <w:rFonts w:ascii="Times New Roman" w:hAnsi="Times New Roman" w:cs="Times New Roman"/>
          <w:b/>
          <w:bCs/>
          <w:sz w:val="24"/>
          <w:szCs w:val="24"/>
        </w:rPr>
        <w:t>Podaci o projektu:</w:t>
      </w:r>
      <w:r w:rsidRPr="009C47A1">
        <w:rPr>
          <w:rFonts w:ascii="Times New Roman" w:hAnsi="Times New Roman" w:cs="Times New Roman"/>
          <w:sz w:val="24"/>
          <w:szCs w:val="24"/>
        </w:rPr>
        <w:br/>
      </w:r>
      <w:r w:rsidRPr="009C47A1">
        <w:rPr>
          <w:rFonts w:ascii="Times New Roman" w:hAnsi="Times New Roman" w:cs="Times New Roman"/>
          <w:i/>
          <w:iCs/>
          <w:sz w:val="24"/>
          <w:szCs w:val="24"/>
        </w:rPr>
        <w:t>Potaknuta strahom i ljepotom</w:t>
      </w:r>
      <w:r w:rsidRPr="009C47A1">
        <w:rPr>
          <w:rFonts w:ascii="Times New Roman" w:hAnsi="Times New Roman" w:cs="Times New Roman"/>
          <w:sz w:val="24"/>
          <w:szCs w:val="24"/>
        </w:rPr>
        <w:br/>
      </w:r>
      <w:r w:rsidR="006F37C8">
        <w:rPr>
          <w:rFonts w:ascii="Times New Roman" w:hAnsi="Times New Roman" w:cs="Times New Roman"/>
          <w:sz w:val="24"/>
          <w:szCs w:val="24"/>
        </w:rPr>
        <w:t>Naručitelj</w:t>
      </w:r>
      <w:r w:rsidRPr="009C47A1">
        <w:rPr>
          <w:rFonts w:ascii="Times New Roman" w:hAnsi="Times New Roman" w:cs="Times New Roman"/>
          <w:sz w:val="24"/>
          <w:szCs w:val="24"/>
        </w:rPr>
        <w:t>: Ministarstvo kulture i medija; Kustos: Branko Franceschi; Izlagačica: Dubravka Lošić;</w:t>
      </w:r>
      <w:r w:rsidR="00A91C19">
        <w:rPr>
          <w:rFonts w:ascii="Times New Roman" w:hAnsi="Times New Roman" w:cs="Times New Roman"/>
          <w:sz w:val="24"/>
          <w:szCs w:val="24"/>
        </w:rPr>
        <w:t xml:space="preserve"> </w:t>
      </w:r>
      <w:r w:rsidRPr="009C47A1">
        <w:rPr>
          <w:rFonts w:ascii="Times New Roman" w:hAnsi="Times New Roman" w:cs="Times New Roman"/>
          <w:sz w:val="24"/>
          <w:szCs w:val="24"/>
        </w:rPr>
        <w:t xml:space="preserve">Mjesto održavanja: Palazzo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, </w:t>
      </w:r>
      <w:r w:rsidR="00147C91" w:rsidRPr="00147C91">
        <w:rPr>
          <w:rFonts w:ascii="Times New Roman" w:hAnsi="Times New Roman" w:cs="Times New Roman"/>
          <w:sz w:val="24"/>
          <w:szCs w:val="24"/>
        </w:rPr>
        <w:t xml:space="preserve">UNESCO Regional Bureau for Science </w:t>
      </w:r>
      <w:proofErr w:type="spellStart"/>
      <w:r w:rsidR="00147C91" w:rsidRPr="00147C9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47C91" w:rsidRPr="0014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C91" w:rsidRPr="00147C91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="00147C91" w:rsidRPr="00147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C91" w:rsidRPr="00147C9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147C91" w:rsidRPr="00147C91">
        <w:rPr>
          <w:rFonts w:ascii="Times New Roman" w:hAnsi="Times New Roman" w:cs="Times New Roman"/>
          <w:sz w:val="24"/>
          <w:szCs w:val="24"/>
        </w:rPr>
        <w:t xml:space="preserve"> Europe</w:t>
      </w:r>
      <w:r w:rsidR="00147C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Salizada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47A1">
        <w:rPr>
          <w:rFonts w:ascii="Times New Roman" w:hAnsi="Times New Roman" w:cs="Times New Roman"/>
          <w:sz w:val="24"/>
          <w:szCs w:val="24"/>
        </w:rPr>
        <w:t>Zorzi</w:t>
      </w:r>
      <w:proofErr w:type="spellEnd"/>
      <w:r w:rsidRPr="009C47A1">
        <w:rPr>
          <w:rFonts w:ascii="Times New Roman" w:hAnsi="Times New Roman" w:cs="Times New Roman"/>
          <w:sz w:val="24"/>
          <w:szCs w:val="24"/>
        </w:rPr>
        <w:t>, 4930</w:t>
      </w:r>
    </w:p>
    <w:p w14:paraId="49A4B934" w14:textId="77777777" w:rsidR="00865094" w:rsidRPr="009C47A1" w:rsidRDefault="00000000" w:rsidP="00865094">
      <w:pPr>
        <w:rPr>
          <w:rFonts w:ascii="Times New Roman" w:hAnsi="Times New Roman" w:cs="Times New Roman"/>
          <w:sz w:val="24"/>
          <w:szCs w:val="24"/>
        </w:rPr>
      </w:pPr>
      <w:hyperlink r:id="rId4" w:tgtFrame="_new" w:history="1">
        <w:r w:rsidR="00865094" w:rsidRPr="009C47A1">
          <w:rPr>
            <w:rStyle w:val="Hyperlink"/>
            <w:rFonts w:ascii="Times New Roman" w:hAnsi="Times New Roman" w:cs="Times New Roman"/>
            <w:sz w:val="24"/>
            <w:szCs w:val="24"/>
          </w:rPr>
          <w:t>www.losic.nmmu.hr</w:t>
        </w:r>
      </w:hyperlink>
      <w:r w:rsidR="00865094" w:rsidRPr="009C47A1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tgtFrame="_new" w:history="1">
        <w:r w:rsidR="00865094" w:rsidRPr="009C47A1">
          <w:rPr>
            <w:rStyle w:val="Hyperlink"/>
            <w:rFonts w:ascii="Times New Roman" w:hAnsi="Times New Roman" w:cs="Times New Roman"/>
            <w:sz w:val="24"/>
            <w:szCs w:val="24"/>
          </w:rPr>
          <w:t>www.dubravkalosic.com</w:t>
        </w:r>
      </w:hyperlink>
      <w:r w:rsidR="00865094" w:rsidRPr="009C47A1">
        <w:rPr>
          <w:rFonts w:ascii="Times New Roman" w:hAnsi="Times New Roman" w:cs="Times New Roman"/>
          <w:sz w:val="24"/>
          <w:szCs w:val="24"/>
        </w:rPr>
        <w:t>;</w:t>
      </w:r>
      <w:r w:rsidR="00865094" w:rsidRPr="009C47A1">
        <w:rPr>
          <w:rFonts w:ascii="Times New Roman" w:hAnsi="Times New Roman" w:cs="Times New Roman"/>
          <w:sz w:val="24"/>
          <w:szCs w:val="24"/>
        </w:rPr>
        <w:br/>
      </w:r>
      <w:hyperlink r:id="rId6" w:tgtFrame="_new" w:history="1">
        <w:r w:rsidR="00865094" w:rsidRPr="009C47A1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https://www.instagram.com/croatianpavilion2026?igsh=eGNzbTF4bzJ4NW1z</w:t>
        </w:r>
      </w:hyperlink>
      <w:r w:rsidR="00865094" w:rsidRPr="009C47A1">
        <w:rPr>
          <w:rFonts w:ascii="Times New Roman" w:hAnsi="Times New Roman" w:cs="Times New Roman"/>
          <w:sz w:val="24"/>
          <w:szCs w:val="24"/>
        </w:rPr>
        <w:br/>
      </w:r>
      <w:hyperlink r:id="rId7" w:tgtFrame="_new" w:history="1">
        <w:r w:rsidR="00865094" w:rsidRPr="009C47A1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https://www.facebook.com/nacionalnimuzejmoderneumjetnosti?locale=hr_HR</w:t>
        </w:r>
      </w:hyperlink>
      <w:r w:rsidR="00865094" w:rsidRPr="009C47A1">
        <w:rPr>
          <w:rFonts w:ascii="Times New Roman" w:hAnsi="Times New Roman" w:cs="Times New Roman"/>
          <w:sz w:val="24"/>
          <w:szCs w:val="24"/>
        </w:rPr>
        <w:br/>
      </w:r>
      <w:hyperlink r:id="rId8" w:tgtFrame="_new" w:history="1">
        <w:r w:rsidR="00865094" w:rsidRPr="009C47A1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https://www.instagram.com/dubravka_losic/</w:t>
        </w:r>
      </w:hyperlink>
    </w:p>
    <w:p w14:paraId="16B57A59" w14:textId="77777777" w:rsidR="005C3565" w:rsidRPr="009C47A1" w:rsidRDefault="005C3565">
      <w:pPr>
        <w:rPr>
          <w:rFonts w:ascii="Times New Roman" w:hAnsi="Times New Roman" w:cs="Times New Roman"/>
          <w:sz w:val="24"/>
          <w:szCs w:val="24"/>
        </w:rPr>
      </w:pPr>
    </w:p>
    <w:sectPr w:rsidR="005C3565" w:rsidRPr="009C4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4"/>
    <w:rsid w:val="0013195E"/>
    <w:rsid w:val="00147C91"/>
    <w:rsid w:val="002C35DA"/>
    <w:rsid w:val="00374F75"/>
    <w:rsid w:val="0042763B"/>
    <w:rsid w:val="0051096E"/>
    <w:rsid w:val="005C3565"/>
    <w:rsid w:val="00643EBF"/>
    <w:rsid w:val="00655B28"/>
    <w:rsid w:val="006F37C8"/>
    <w:rsid w:val="00710FCB"/>
    <w:rsid w:val="007A3253"/>
    <w:rsid w:val="00865094"/>
    <w:rsid w:val="009C47A1"/>
    <w:rsid w:val="00A348DE"/>
    <w:rsid w:val="00A54C0A"/>
    <w:rsid w:val="00A91C19"/>
    <w:rsid w:val="00AB56BD"/>
    <w:rsid w:val="00B76111"/>
    <w:rsid w:val="00BC34B2"/>
    <w:rsid w:val="00C22CF6"/>
    <w:rsid w:val="00DB387D"/>
    <w:rsid w:val="00E63F2E"/>
    <w:rsid w:val="00E640B0"/>
    <w:rsid w:val="00FC4243"/>
    <w:rsid w:val="00FC5580"/>
    <w:rsid w:val="00FE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1556"/>
  <w15:chartTrackingRefBased/>
  <w15:docId w15:val="{A7F33BA6-9550-437F-9F7C-AF7795F2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0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0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094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094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094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094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094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094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094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865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094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094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865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094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865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094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8650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50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9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B5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5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56BD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6BD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6BD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ubravka_losi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nacionalnimuzejmoderneumjetnosti?locale=hr_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croatianpavilion2026?igsh=eGNzbTF4bzJ4NW1z" TargetMode="External"/><Relationship Id="rId5" Type="http://schemas.openxmlformats.org/officeDocument/2006/relationships/hyperlink" Target="http://www.dubravkalosic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osic.nmmu.h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Radman</dc:creator>
  <cp:keywords/>
  <dc:description/>
  <cp:lastModifiedBy>Lana.Setka</cp:lastModifiedBy>
  <cp:revision>2</cp:revision>
  <dcterms:created xsi:type="dcterms:W3CDTF">2026-05-08T22:53:00Z</dcterms:created>
  <dcterms:modified xsi:type="dcterms:W3CDTF">2026-05-08T22:53:00Z</dcterms:modified>
</cp:coreProperties>
</file>